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ABA" w:rsidRPr="00E54494" w:rsidRDefault="00846ABA" w:rsidP="00846ABA">
      <w:pPr>
        <w:autoSpaceDE w:val="0"/>
        <w:autoSpaceDN w:val="0"/>
        <w:adjustRightInd w:val="0"/>
        <w:spacing w:after="0" w:line="276" w:lineRule="auto"/>
        <w:rPr>
          <w:rFonts w:ascii="Times New Roman" w:eastAsia="Gungsuh" w:hAnsi="Times New Roman" w:cs="Times New Roman"/>
          <w:b/>
          <w:u w:val="single"/>
        </w:rPr>
      </w:pPr>
    </w:p>
    <w:p w:rsidR="00D908CC" w:rsidRPr="00E54494" w:rsidRDefault="00C90431" w:rsidP="00846ABA">
      <w:pPr>
        <w:autoSpaceDE w:val="0"/>
        <w:autoSpaceDN w:val="0"/>
        <w:adjustRightInd w:val="0"/>
        <w:spacing w:after="0" w:line="276" w:lineRule="auto"/>
        <w:rPr>
          <w:rFonts w:ascii="Times New Roman" w:eastAsia="Gungsuh" w:hAnsi="Times New Roman" w:cs="Times New Roman"/>
          <w:b/>
        </w:rPr>
      </w:pPr>
      <w:r w:rsidRPr="00E54494">
        <w:rPr>
          <w:rFonts w:ascii="Times New Roman" w:eastAsia="Gungsuh" w:hAnsi="Times New Roman" w:cs="Times New Roman"/>
          <w:b/>
        </w:rPr>
        <w:t xml:space="preserve">                </w:t>
      </w:r>
    </w:p>
    <w:p w:rsidR="00D908CC" w:rsidRPr="00E54494" w:rsidRDefault="00D908CC" w:rsidP="00846ABA">
      <w:pPr>
        <w:autoSpaceDE w:val="0"/>
        <w:autoSpaceDN w:val="0"/>
        <w:adjustRightInd w:val="0"/>
        <w:spacing w:after="0" w:line="276" w:lineRule="auto"/>
        <w:rPr>
          <w:rFonts w:ascii="Times New Roman" w:eastAsia="Gungsuh" w:hAnsi="Times New Roman" w:cs="Times New Roman"/>
          <w:b/>
        </w:rPr>
      </w:pPr>
    </w:p>
    <w:p w:rsidR="00D908CC" w:rsidRPr="00E54494" w:rsidRDefault="00D908CC" w:rsidP="00846ABA">
      <w:pPr>
        <w:autoSpaceDE w:val="0"/>
        <w:autoSpaceDN w:val="0"/>
        <w:adjustRightInd w:val="0"/>
        <w:spacing w:after="0" w:line="276" w:lineRule="auto"/>
        <w:rPr>
          <w:rFonts w:ascii="Times New Roman" w:eastAsia="Gungsuh" w:hAnsi="Times New Roman" w:cs="Times New Roman"/>
          <w:b/>
        </w:rPr>
      </w:pPr>
    </w:p>
    <w:p w:rsidR="00475319" w:rsidRPr="00E54494" w:rsidRDefault="00475319" w:rsidP="00846ABA">
      <w:pPr>
        <w:autoSpaceDE w:val="0"/>
        <w:autoSpaceDN w:val="0"/>
        <w:adjustRightInd w:val="0"/>
        <w:spacing w:after="0" w:line="276" w:lineRule="auto"/>
        <w:rPr>
          <w:rFonts w:ascii="Times New Roman" w:eastAsia="Gungsuh" w:hAnsi="Times New Roman" w:cs="Times New Roman"/>
          <w:b/>
        </w:rPr>
      </w:pPr>
    </w:p>
    <w:p w:rsidR="00475319" w:rsidRPr="00E54494" w:rsidRDefault="00475319" w:rsidP="00846ABA">
      <w:pPr>
        <w:autoSpaceDE w:val="0"/>
        <w:autoSpaceDN w:val="0"/>
        <w:adjustRightInd w:val="0"/>
        <w:spacing w:after="0" w:line="276" w:lineRule="auto"/>
        <w:rPr>
          <w:rFonts w:ascii="Times New Roman" w:eastAsia="Gungsuh" w:hAnsi="Times New Roman" w:cs="Times New Roman"/>
          <w:b/>
        </w:rPr>
      </w:pPr>
    </w:p>
    <w:p w:rsidR="00475319" w:rsidRPr="00E54494" w:rsidRDefault="00475319" w:rsidP="00846ABA">
      <w:pPr>
        <w:autoSpaceDE w:val="0"/>
        <w:autoSpaceDN w:val="0"/>
        <w:adjustRightInd w:val="0"/>
        <w:spacing w:after="0" w:line="276" w:lineRule="auto"/>
        <w:rPr>
          <w:rFonts w:ascii="Times New Roman" w:eastAsia="Gungsuh" w:hAnsi="Times New Roman" w:cs="Times New Roman"/>
          <w:b/>
        </w:rPr>
      </w:pPr>
    </w:p>
    <w:p w:rsidR="00C90431" w:rsidRPr="00E54494" w:rsidRDefault="00D908CC" w:rsidP="00D908CC">
      <w:pPr>
        <w:autoSpaceDE w:val="0"/>
        <w:autoSpaceDN w:val="0"/>
        <w:adjustRightInd w:val="0"/>
        <w:spacing w:after="0" w:line="276" w:lineRule="auto"/>
        <w:ind w:left="720"/>
        <w:rPr>
          <w:rFonts w:ascii="Times New Roman" w:eastAsia="Gungsuh" w:hAnsi="Times New Roman" w:cs="Times New Roman"/>
          <w:b/>
        </w:rPr>
      </w:pPr>
      <w:r w:rsidRPr="00E54494">
        <w:rPr>
          <w:rFonts w:ascii="Times New Roman" w:eastAsia="Gungsuh" w:hAnsi="Times New Roman" w:cs="Times New Roman"/>
          <w:b/>
        </w:rPr>
        <w:t xml:space="preserve">    </w:t>
      </w:r>
      <w:r w:rsidRPr="00E54494">
        <w:rPr>
          <w:rFonts w:ascii="Times New Roman" w:eastAsia="Gungsuh" w:hAnsi="Times New Roman" w:cs="Times New Roman"/>
          <w:b/>
        </w:rPr>
        <w:tab/>
        <w:t xml:space="preserve">  </w:t>
      </w:r>
      <w:r w:rsidR="009225E8" w:rsidRPr="00E54494">
        <w:rPr>
          <w:rFonts w:ascii="Times New Roman" w:eastAsia="Gungsuh" w:hAnsi="Times New Roman" w:cs="Times New Roman"/>
          <w:b/>
        </w:rPr>
        <w:t xml:space="preserve">The </w:t>
      </w:r>
      <w:r w:rsidR="00C90431" w:rsidRPr="00E54494">
        <w:rPr>
          <w:rFonts w:ascii="Times New Roman" w:eastAsia="Gungsuh" w:hAnsi="Times New Roman" w:cs="Times New Roman"/>
          <w:b/>
        </w:rPr>
        <w:t>Chief Librarian</w:t>
      </w:r>
      <w:r w:rsidRPr="00E54494">
        <w:rPr>
          <w:rFonts w:ascii="Times New Roman" w:eastAsia="Gungsuh" w:hAnsi="Times New Roman" w:cs="Times New Roman"/>
          <w:b/>
        </w:rPr>
        <w:tab/>
      </w:r>
      <w:r w:rsidRPr="00E54494">
        <w:rPr>
          <w:rFonts w:ascii="Times New Roman" w:eastAsia="Gungsuh" w:hAnsi="Times New Roman" w:cs="Times New Roman"/>
          <w:b/>
        </w:rPr>
        <w:tab/>
      </w:r>
      <w:r w:rsidRPr="00E54494">
        <w:rPr>
          <w:rFonts w:ascii="Times New Roman" w:eastAsia="Gungsuh" w:hAnsi="Times New Roman" w:cs="Times New Roman"/>
          <w:b/>
        </w:rPr>
        <w:tab/>
      </w:r>
      <w:r w:rsidRPr="00E54494">
        <w:rPr>
          <w:rFonts w:ascii="Times New Roman" w:eastAsia="Gungsuh" w:hAnsi="Times New Roman" w:cs="Times New Roman"/>
          <w:b/>
        </w:rPr>
        <w:tab/>
      </w:r>
      <w:r w:rsidRPr="00E54494">
        <w:rPr>
          <w:rFonts w:ascii="Times New Roman" w:eastAsia="Gungsuh" w:hAnsi="Times New Roman" w:cs="Times New Roman"/>
          <w:b/>
        </w:rPr>
        <w:tab/>
      </w:r>
      <w:r w:rsidRPr="00E54494">
        <w:rPr>
          <w:rFonts w:ascii="Times New Roman" w:eastAsia="Gungsuh" w:hAnsi="Times New Roman" w:cs="Times New Roman"/>
          <w:b/>
        </w:rPr>
        <w:tab/>
        <w:t>18</w:t>
      </w:r>
      <w:r w:rsidRPr="00E54494">
        <w:rPr>
          <w:rFonts w:ascii="Times New Roman" w:eastAsia="Gungsuh" w:hAnsi="Times New Roman" w:cs="Times New Roman"/>
          <w:b/>
          <w:vertAlign w:val="superscript"/>
        </w:rPr>
        <w:t>th</w:t>
      </w:r>
      <w:r w:rsidRPr="00E54494">
        <w:rPr>
          <w:rFonts w:ascii="Times New Roman" w:eastAsia="Gungsuh" w:hAnsi="Times New Roman" w:cs="Times New Roman"/>
          <w:b/>
        </w:rPr>
        <w:t xml:space="preserve"> June 2015</w:t>
      </w:r>
    </w:p>
    <w:p w:rsidR="00C90431" w:rsidRPr="00E54494" w:rsidRDefault="00C90431" w:rsidP="00846ABA">
      <w:pPr>
        <w:autoSpaceDE w:val="0"/>
        <w:autoSpaceDN w:val="0"/>
        <w:adjustRightInd w:val="0"/>
        <w:spacing w:after="0" w:line="276" w:lineRule="auto"/>
        <w:rPr>
          <w:rFonts w:ascii="Times New Roman" w:eastAsia="Gungsuh" w:hAnsi="Times New Roman" w:cs="Times New Roman"/>
          <w:b/>
        </w:rPr>
      </w:pPr>
      <w:r w:rsidRPr="00E54494">
        <w:rPr>
          <w:rFonts w:ascii="Times New Roman" w:eastAsia="Gungsuh" w:hAnsi="Times New Roman" w:cs="Times New Roman"/>
          <w:b/>
        </w:rPr>
        <w:t xml:space="preserve">              </w:t>
      </w:r>
      <w:r w:rsidR="00D908CC" w:rsidRPr="00E54494">
        <w:rPr>
          <w:rFonts w:ascii="Times New Roman" w:eastAsia="Gungsuh" w:hAnsi="Times New Roman" w:cs="Times New Roman"/>
          <w:b/>
        </w:rPr>
        <w:tab/>
      </w:r>
      <w:r w:rsidRPr="00E54494">
        <w:rPr>
          <w:rFonts w:ascii="Times New Roman" w:eastAsia="Gungsuh" w:hAnsi="Times New Roman" w:cs="Times New Roman"/>
          <w:b/>
        </w:rPr>
        <w:t xml:space="preserve"> </w:t>
      </w:r>
      <w:r w:rsidR="00D908CC" w:rsidRPr="00E54494">
        <w:rPr>
          <w:rFonts w:ascii="Times New Roman" w:eastAsia="Gungsuh" w:hAnsi="Times New Roman" w:cs="Times New Roman"/>
          <w:b/>
        </w:rPr>
        <w:t xml:space="preserve"> </w:t>
      </w:r>
      <w:r w:rsidR="009225E8" w:rsidRPr="00E54494">
        <w:rPr>
          <w:rFonts w:ascii="Times New Roman" w:eastAsia="Gungsuh" w:hAnsi="Times New Roman" w:cs="Times New Roman"/>
          <w:b/>
        </w:rPr>
        <w:t xml:space="preserve">The </w:t>
      </w:r>
      <w:proofErr w:type="spellStart"/>
      <w:r w:rsidRPr="00E54494">
        <w:rPr>
          <w:rFonts w:ascii="Times New Roman" w:eastAsia="Gungsuh" w:hAnsi="Times New Roman" w:cs="Times New Roman"/>
          <w:b/>
        </w:rPr>
        <w:t>Padmore</w:t>
      </w:r>
      <w:proofErr w:type="spellEnd"/>
      <w:r w:rsidRPr="00E54494">
        <w:rPr>
          <w:rFonts w:ascii="Times New Roman" w:eastAsia="Gungsuh" w:hAnsi="Times New Roman" w:cs="Times New Roman"/>
          <w:b/>
        </w:rPr>
        <w:t xml:space="preserve"> Library</w:t>
      </w:r>
    </w:p>
    <w:p w:rsidR="00C90431" w:rsidRPr="00E54494" w:rsidRDefault="00C90431" w:rsidP="00846ABA">
      <w:pPr>
        <w:autoSpaceDE w:val="0"/>
        <w:autoSpaceDN w:val="0"/>
        <w:adjustRightInd w:val="0"/>
        <w:spacing w:after="0" w:line="276" w:lineRule="auto"/>
        <w:rPr>
          <w:rFonts w:ascii="Times New Roman" w:eastAsia="Gungsuh" w:hAnsi="Times New Roman" w:cs="Times New Roman"/>
          <w:b/>
        </w:rPr>
      </w:pPr>
      <w:r w:rsidRPr="00E54494">
        <w:rPr>
          <w:rFonts w:ascii="Times New Roman" w:eastAsia="Gungsuh" w:hAnsi="Times New Roman" w:cs="Times New Roman"/>
          <w:b/>
        </w:rPr>
        <w:t xml:space="preserve">              </w:t>
      </w:r>
      <w:r w:rsidR="00D908CC" w:rsidRPr="00E54494">
        <w:rPr>
          <w:rFonts w:ascii="Times New Roman" w:eastAsia="Gungsuh" w:hAnsi="Times New Roman" w:cs="Times New Roman"/>
          <w:b/>
        </w:rPr>
        <w:tab/>
        <w:t xml:space="preserve">  </w:t>
      </w:r>
      <w:r w:rsidR="009225E8" w:rsidRPr="00E54494">
        <w:rPr>
          <w:rFonts w:ascii="Times New Roman" w:eastAsia="Gungsuh" w:hAnsi="Times New Roman" w:cs="Times New Roman"/>
          <w:b/>
        </w:rPr>
        <w:t xml:space="preserve">Ridge, </w:t>
      </w:r>
      <w:r w:rsidRPr="00E54494">
        <w:rPr>
          <w:rFonts w:ascii="Times New Roman" w:eastAsia="Gungsuh" w:hAnsi="Times New Roman" w:cs="Times New Roman"/>
          <w:b/>
        </w:rPr>
        <w:t>Accra</w:t>
      </w:r>
    </w:p>
    <w:p w:rsidR="00C90431" w:rsidRPr="00E54494" w:rsidRDefault="00C90431" w:rsidP="00846ABA">
      <w:pPr>
        <w:autoSpaceDE w:val="0"/>
        <w:autoSpaceDN w:val="0"/>
        <w:adjustRightInd w:val="0"/>
        <w:spacing w:after="0" w:line="276" w:lineRule="auto"/>
        <w:rPr>
          <w:rFonts w:ascii="Times New Roman" w:eastAsia="Gungsuh" w:hAnsi="Times New Roman" w:cs="Times New Roman"/>
          <w:b/>
          <w:u w:val="single"/>
        </w:rPr>
      </w:pPr>
    </w:p>
    <w:p w:rsidR="00C90431" w:rsidRPr="00E54494" w:rsidRDefault="00C90431" w:rsidP="00846ABA">
      <w:pPr>
        <w:autoSpaceDE w:val="0"/>
        <w:autoSpaceDN w:val="0"/>
        <w:adjustRightInd w:val="0"/>
        <w:spacing w:after="0" w:line="276" w:lineRule="auto"/>
        <w:rPr>
          <w:rFonts w:ascii="Times New Roman" w:eastAsia="Gungsuh" w:hAnsi="Times New Roman" w:cs="Times New Roman"/>
          <w:b/>
        </w:rPr>
      </w:pPr>
      <w:r w:rsidRPr="00E54494">
        <w:rPr>
          <w:rFonts w:ascii="Times New Roman" w:eastAsia="Gungsuh" w:hAnsi="Times New Roman" w:cs="Times New Roman"/>
          <w:b/>
        </w:rPr>
        <w:t xml:space="preserve">                 </w:t>
      </w:r>
      <w:r w:rsidR="00D908CC" w:rsidRPr="00E54494">
        <w:rPr>
          <w:rFonts w:ascii="Times New Roman" w:eastAsia="Gungsuh" w:hAnsi="Times New Roman" w:cs="Times New Roman"/>
          <w:b/>
        </w:rPr>
        <w:tab/>
        <w:t xml:space="preserve"> </w:t>
      </w:r>
      <w:r w:rsidRPr="00E54494">
        <w:rPr>
          <w:rFonts w:ascii="Times New Roman" w:eastAsia="Gungsuh" w:hAnsi="Times New Roman" w:cs="Times New Roman"/>
          <w:b/>
        </w:rPr>
        <w:t>Dear Chief Librarian:</w:t>
      </w:r>
    </w:p>
    <w:p w:rsidR="00C90431" w:rsidRPr="00E54494" w:rsidRDefault="00C90431" w:rsidP="00C90431">
      <w:pPr>
        <w:autoSpaceDE w:val="0"/>
        <w:autoSpaceDN w:val="0"/>
        <w:adjustRightInd w:val="0"/>
        <w:spacing w:after="0" w:line="276" w:lineRule="auto"/>
        <w:ind w:left="720"/>
        <w:rPr>
          <w:rFonts w:ascii="Times New Roman" w:eastAsia="Gungsuh" w:hAnsi="Times New Roman" w:cs="Times New Roman"/>
          <w:b/>
        </w:rPr>
      </w:pPr>
      <w:r w:rsidRPr="00E54494">
        <w:rPr>
          <w:rFonts w:ascii="Times New Roman" w:eastAsia="Gungsuh" w:hAnsi="Times New Roman" w:cs="Times New Roman"/>
          <w:b/>
        </w:rPr>
        <w:t xml:space="preserve">   </w:t>
      </w:r>
    </w:p>
    <w:p w:rsidR="00C90431" w:rsidRPr="00E54494" w:rsidRDefault="00D908CC" w:rsidP="00C90431">
      <w:pPr>
        <w:autoSpaceDE w:val="0"/>
        <w:autoSpaceDN w:val="0"/>
        <w:adjustRightInd w:val="0"/>
        <w:spacing w:after="0" w:line="276" w:lineRule="auto"/>
        <w:ind w:left="720"/>
        <w:rPr>
          <w:rFonts w:ascii="Times New Roman" w:eastAsia="Gungsuh" w:hAnsi="Times New Roman" w:cs="Times New Roman"/>
          <w:b/>
        </w:rPr>
      </w:pPr>
      <w:r w:rsidRPr="00E54494">
        <w:rPr>
          <w:rFonts w:ascii="Times New Roman" w:eastAsia="Gungsuh" w:hAnsi="Times New Roman" w:cs="Times New Roman"/>
          <w:b/>
        </w:rPr>
        <w:t xml:space="preserve">    </w:t>
      </w:r>
      <w:r w:rsidRPr="00E54494">
        <w:rPr>
          <w:rFonts w:ascii="Times New Roman" w:eastAsia="Gungsuh" w:hAnsi="Times New Roman" w:cs="Times New Roman"/>
          <w:b/>
        </w:rPr>
        <w:tab/>
      </w:r>
      <w:r w:rsidR="00C90431" w:rsidRPr="00E54494">
        <w:rPr>
          <w:rFonts w:ascii="Times New Roman" w:eastAsia="Gungsuh" w:hAnsi="Times New Roman" w:cs="Times New Roman"/>
          <w:b/>
        </w:rPr>
        <w:t xml:space="preserve"> Re: Application for International Standard Serial Numbers (ISSN)</w:t>
      </w:r>
    </w:p>
    <w:p w:rsidR="00C90431" w:rsidRPr="00E54494" w:rsidRDefault="00C90431" w:rsidP="00C90431">
      <w:pPr>
        <w:autoSpaceDE w:val="0"/>
        <w:autoSpaceDN w:val="0"/>
        <w:adjustRightInd w:val="0"/>
        <w:spacing w:after="0" w:line="276" w:lineRule="auto"/>
        <w:ind w:left="720"/>
        <w:rPr>
          <w:rFonts w:ascii="Times New Roman" w:eastAsia="Gungsuh" w:hAnsi="Times New Roman" w:cs="Times New Roman"/>
          <w:b/>
        </w:rPr>
      </w:pPr>
    </w:p>
    <w:p w:rsidR="00C90431" w:rsidRPr="00E54494" w:rsidRDefault="00C90431" w:rsidP="00D908CC">
      <w:pPr>
        <w:autoSpaceDE w:val="0"/>
        <w:autoSpaceDN w:val="0"/>
        <w:adjustRightInd w:val="0"/>
        <w:spacing w:after="0" w:line="276" w:lineRule="auto"/>
        <w:ind w:left="1440"/>
        <w:jc w:val="both"/>
        <w:rPr>
          <w:rFonts w:ascii="Times New Roman" w:eastAsia="Gungsuh" w:hAnsi="Times New Roman" w:cs="Times New Roman"/>
          <w:b/>
        </w:rPr>
      </w:pPr>
      <w:r w:rsidRPr="00E54494">
        <w:rPr>
          <w:rFonts w:ascii="Times New Roman" w:eastAsia="Gungsuh" w:hAnsi="Times New Roman" w:cs="Times New Roman"/>
          <w:b/>
        </w:rPr>
        <w:t>I write to apply for International Standard Serial Numbers</w:t>
      </w:r>
      <w:r w:rsidR="00D908CC" w:rsidRPr="00E54494">
        <w:rPr>
          <w:rFonts w:ascii="Times New Roman" w:eastAsia="Gungsuh" w:hAnsi="Times New Roman" w:cs="Times New Roman"/>
          <w:b/>
        </w:rPr>
        <w:t xml:space="preserve"> for the following   academic/scientific online peer review international journals published by this university in collaboration with its partners. </w:t>
      </w:r>
      <w:proofErr w:type="gramStart"/>
      <w:r w:rsidR="00D908CC" w:rsidRPr="00E54494">
        <w:rPr>
          <w:rFonts w:ascii="Times New Roman" w:eastAsia="Gungsuh" w:hAnsi="Times New Roman" w:cs="Times New Roman"/>
          <w:b/>
        </w:rPr>
        <w:t>As per request, the aims/purpose and the frequency of publication of each of these journals are provided below.</w:t>
      </w:r>
      <w:proofErr w:type="gramEnd"/>
    </w:p>
    <w:p w:rsidR="00C90431" w:rsidRPr="00E54494" w:rsidRDefault="00C90431" w:rsidP="00846ABA">
      <w:pPr>
        <w:autoSpaceDE w:val="0"/>
        <w:autoSpaceDN w:val="0"/>
        <w:adjustRightInd w:val="0"/>
        <w:spacing w:after="0" w:line="276" w:lineRule="auto"/>
        <w:rPr>
          <w:rFonts w:ascii="Times New Roman" w:eastAsia="Gungsuh" w:hAnsi="Times New Roman" w:cs="Times New Roman"/>
          <w:b/>
          <w:u w:val="single"/>
        </w:rPr>
      </w:pPr>
    </w:p>
    <w:p w:rsidR="00846ABA" w:rsidRPr="00E54494" w:rsidRDefault="00874104" w:rsidP="00D908CC">
      <w:pPr>
        <w:autoSpaceDE w:val="0"/>
        <w:autoSpaceDN w:val="0"/>
        <w:adjustRightInd w:val="0"/>
        <w:spacing w:after="0" w:line="276" w:lineRule="auto"/>
        <w:ind w:left="1080" w:firstLine="360"/>
        <w:rPr>
          <w:rFonts w:ascii="Times New Roman" w:eastAsia="Gungsuh" w:hAnsi="Times New Roman" w:cs="Times New Roman"/>
          <w:b/>
          <w:u w:val="single"/>
        </w:rPr>
      </w:pPr>
      <w:r w:rsidRPr="00E54494">
        <w:rPr>
          <w:rFonts w:ascii="Times New Roman" w:eastAsia="Gungsuh" w:hAnsi="Times New Roman" w:cs="Times New Roman"/>
          <w:b/>
          <w:u w:val="single"/>
        </w:rPr>
        <w:t>Journal of Advances in Science and Technology Research (JASTER)</w:t>
      </w:r>
    </w:p>
    <w:p w:rsidR="00846ABA" w:rsidRPr="00E54494" w:rsidRDefault="00846ABA" w:rsidP="00D908CC">
      <w:pPr>
        <w:spacing w:before="100" w:beforeAutospacing="1" w:after="100" w:afterAutospacing="1" w:line="276" w:lineRule="auto"/>
        <w:ind w:left="1440"/>
        <w:jc w:val="both"/>
        <w:rPr>
          <w:rFonts w:ascii="Times New Roman" w:eastAsia="Times New Roman" w:hAnsi="Times New Roman" w:cs="Times New Roman"/>
          <w:b/>
        </w:rPr>
      </w:pPr>
      <w:r w:rsidRPr="00E54494">
        <w:rPr>
          <w:rFonts w:ascii="Times New Roman" w:eastAsia="Gungsuh" w:hAnsi="Times New Roman" w:cs="Times New Roman"/>
          <w:b/>
          <w:u w:val="single"/>
        </w:rPr>
        <w:t>Aim</w:t>
      </w:r>
      <w:r w:rsidR="00D908CC" w:rsidRPr="00E54494">
        <w:rPr>
          <w:rFonts w:ascii="Times New Roman" w:eastAsia="Gungsuh" w:hAnsi="Times New Roman" w:cs="Times New Roman"/>
          <w:b/>
          <w:u w:val="single"/>
        </w:rPr>
        <w:t>s</w:t>
      </w:r>
      <w:r w:rsidRPr="00E54494">
        <w:rPr>
          <w:rFonts w:ascii="Times New Roman" w:eastAsia="Gungsuh" w:hAnsi="Times New Roman" w:cs="Times New Roman"/>
          <w:b/>
          <w:u w:val="single"/>
        </w:rPr>
        <w:t>/Purpose:</w:t>
      </w:r>
      <w:r w:rsidRPr="00E54494">
        <w:rPr>
          <w:rFonts w:ascii="Times New Roman" w:eastAsia="Gungsuh" w:hAnsi="Times New Roman" w:cs="Times New Roman"/>
          <w:b/>
        </w:rPr>
        <w:t xml:space="preserve"> </w:t>
      </w:r>
      <w:r w:rsidR="00874104" w:rsidRPr="00E54494">
        <w:rPr>
          <w:rFonts w:ascii="Times New Roman" w:eastAsia="Times New Roman" w:hAnsi="Times New Roman" w:cs="Times New Roman"/>
          <w:b/>
        </w:rPr>
        <w:t>The Journal of Advances in Science and Technology Research (JASTER</w:t>
      </w:r>
      <w:r w:rsidRPr="00E54494">
        <w:rPr>
          <w:rFonts w:ascii="Times New Roman" w:eastAsia="Times New Roman" w:hAnsi="Times New Roman" w:cs="Times New Roman"/>
          <w:b/>
        </w:rPr>
        <w:t>) is</w:t>
      </w:r>
      <w:r w:rsidR="00874104" w:rsidRPr="00E54494">
        <w:rPr>
          <w:rFonts w:ascii="Times New Roman" w:eastAsia="Times New Roman" w:hAnsi="Times New Roman" w:cs="Times New Roman"/>
          <w:b/>
        </w:rPr>
        <w:t xml:space="preserve"> an international refereed </w:t>
      </w:r>
      <w:r w:rsidRPr="00E54494">
        <w:rPr>
          <w:rFonts w:ascii="Times New Roman" w:eastAsia="Times New Roman" w:hAnsi="Times New Roman" w:cs="Times New Roman"/>
          <w:b/>
        </w:rPr>
        <w:t xml:space="preserve">online </w:t>
      </w:r>
      <w:r w:rsidR="00874104" w:rsidRPr="00E54494">
        <w:rPr>
          <w:rFonts w:ascii="Times New Roman" w:eastAsia="Times New Roman" w:hAnsi="Times New Roman" w:cs="Times New Roman"/>
          <w:b/>
        </w:rPr>
        <w:t>journal with a focus</w:t>
      </w:r>
      <w:r w:rsidRPr="00E54494">
        <w:rPr>
          <w:rFonts w:ascii="Times New Roman" w:eastAsia="Times New Roman" w:hAnsi="Times New Roman" w:cs="Times New Roman"/>
          <w:b/>
        </w:rPr>
        <w:t xml:space="preserve"> on </w:t>
      </w:r>
      <w:r w:rsidR="00874104" w:rsidRPr="00E54494">
        <w:rPr>
          <w:rFonts w:ascii="Times New Roman" w:eastAsia="Times New Roman" w:hAnsi="Times New Roman" w:cs="Times New Roman"/>
          <w:b/>
        </w:rPr>
        <w:t xml:space="preserve">promoting and publishing original high quality research work dealing with the theoretical and practical aspects of science, </w:t>
      </w:r>
      <w:r w:rsidRPr="00E54494">
        <w:rPr>
          <w:rFonts w:ascii="Times New Roman" w:eastAsia="Times New Roman" w:hAnsi="Times New Roman" w:cs="Times New Roman"/>
          <w:b/>
        </w:rPr>
        <w:t>technology and innovation (STI). This journal provides immediate open access to its content on the principle that research results freely available to the wider research and academic community and the general public at large supports and promote greater global exchange of knowledge.</w:t>
      </w:r>
    </w:p>
    <w:p w:rsidR="00874104" w:rsidRPr="00E54494" w:rsidRDefault="00846ABA" w:rsidP="00D908CC">
      <w:pPr>
        <w:spacing w:line="276" w:lineRule="auto"/>
        <w:ind w:left="1440"/>
        <w:jc w:val="both"/>
        <w:rPr>
          <w:rFonts w:ascii="Times New Roman" w:hAnsi="Times New Roman" w:cs="Times New Roman"/>
          <w:b/>
        </w:rPr>
      </w:pPr>
      <w:r w:rsidRPr="00E54494">
        <w:rPr>
          <w:rFonts w:ascii="Times New Roman" w:hAnsi="Times New Roman" w:cs="Times New Roman"/>
          <w:b/>
          <w:u w:val="single"/>
        </w:rPr>
        <w:t>Publication Frequency</w:t>
      </w:r>
      <w:r w:rsidRPr="00E54494">
        <w:rPr>
          <w:rFonts w:ascii="Times New Roman" w:hAnsi="Times New Roman" w:cs="Times New Roman"/>
          <w:b/>
        </w:rPr>
        <w:t xml:space="preserve">: </w:t>
      </w:r>
      <w:r w:rsidR="00874104" w:rsidRPr="00E54494">
        <w:rPr>
          <w:rFonts w:ascii="Times New Roman" w:hAnsi="Times New Roman" w:cs="Times New Roman"/>
          <w:b/>
        </w:rPr>
        <w:t xml:space="preserve">JASTER is published online six times a year (January, March, May, July, September, </w:t>
      </w:r>
      <w:proofErr w:type="gramStart"/>
      <w:r w:rsidR="00874104" w:rsidRPr="00E54494">
        <w:rPr>
          <w:rFonts w:ascii="Times New Roman" w:hAnsi="Times New Roman" w:cs="Times New Roman"/>
          <w:b/>
        </w:rPr>
        <w:t>November</w:t>
      </w:r>
      <w:proofErr w:type="gramEnd"/>
      <w:r w:rsidR="00874104" w:rsidRPr="00E54494">
        <w:rPr>
          <w:rFonts w:ascii="Times New Roman" w:hAnsi="Times New Roman" w:cs="Times New Roman"/>
          <w:b/>
        </w:rPr>
        <w:t xml:space="preserve">). Articles may be contributed at any time for publication consideration. Potential articles are reviewed by members of an editorial review committee. The reviewing process usually takes from three to eight weeks; author revision and the editorial/production cycle may take up to three months. </w:t>
      </w:r>
    </w:p>
    <w:p w:rsidR="00D908CC" w:rsidRPr="00E54494" w:rsidRDefault="00D908CC" w:rsidP="00D908CC">
      <w:pPr>
        <w:spacing w:line="276" w:lineRule="auto"/>
        <w:ind w:left="1080" w:firstLine="360"/>
        <w:jc w:val="both"/>
        <w:rPr>
          <w:rFonts w:ascii="Times New Roman" w:hAnsi="Times New Roman" w:cs="Times New Roman"/>
          <w:b/>
        </w:rPr>
      </w:pPr>
      <w:r w:rsidRPr="00E54494">
        <w:rPr>
          <w:rFonts w:ascii="Times New Roman" w:hAnsi="Times New Roman" w:cs="Times New Roman"/>
          <w:b/>
          <w:u w:val="single"/>
        </w:rPr>
        <w:t>Website</w:t>
      </w:r>
      <w:r w:rsidRPr="00E54494">
        <w:rPr>
          <w:rFonts w:ascii="Times New Roman" w:hAnsi="Times New Roman" w:cs="Times New Roman"/>
          <w:b/>
        </w:rPr>
        <w:t xml:space="preserve">: </w:t>
      </w:r>
      <w:hyperlink r:id="rId5" w:history="1">
        <w:r w:rsidRPr="00E54494">
          <w:rPr>
            <w:rStyle w:val="Hyperlink"/>
            <w:rFonts w:ascii="Times New Roman" w:hAnsi="Times New Roman" w:cs="Times New Roman"/>
            <w:b/>
          </w:rPr>
          <w:t>www.jaster.us</w:t>
        </w:r>
      </w:hyperlink>
    </w:p>
    <w:p w:rsidR="00D908CC" w:rsidRPr="00E54494" w:rsidRDefault="00D908CC" w:rsidP="00D908CC">
      <w:pPr>
        <w:spacing w:line="276" w:lineRule="auto"/>
        <w:ind w:left="1080" w:firstLine="360"/>
        <w:jc w:val="both"/>
        <w:rPr>
          <w:rFonts w:ascii="Times New Roman" w:hAnsi="Times New Roman" w:cs="Times New Roman"/>
          <w:b/>
        </w:rPr>
      </w:pPr>
    </w:p>
    <w:p w:rsidR="00D908CC" w:rsidRDefault="00D908CC" w:rsidP="00D908CC">
      <w:pPr>
        <w:spacing w:line="276" w:lineRule="auto"/>
        <w:ind w:left="1080" w:firstLine="360"/>
        <w:jc w:val="both"/>
        <w:rPr>
          <w:rFonts w:ascii="Times New Roman" w:hAnsi="Times New Roman" w:cs="Times New Roman"/>
          <w:b/>
        </w:rPr>
      </w:pPr>
    </w:p>
    <w:p w:rsidR="00E54494" w:rsidRDefault="00E54494" w:rsidP="00D908CC">
      <w:pPr>
        <w:spacing w:line="276" w:lineRule="auto"/>
        <w:ind w:left="1080" w:firstLine="360"/>
        <w:jc w:val="both"/>
        <w:rPr>
          <w:rFonts w:ascii="Times New Roman" w:hAnsi="Times New Roman" w:cs="Times New Roman"/>
          <w:b/>
        </w:rPr>
      </w:pPr>
    </w:p>
    <w:p w:rsidR="00E54494" w:rsidRDefault="00E54494" w:rsidP="00D908CC">
      <w:pPr>
        <w:spacing w:line="276" w:lineRule="auto"/>
        <w:ind w:left="1080" w:firstLine="360"/>
        <w:jc w:val="both"/>
        <w:rPr>
          <w:rFonts w:ascii="Times New Roman" w:hAnsi="Times New Roman" w:cs="Times New Roman"/>
          <w:b/>
        </w:rPr>
      </w:pPr>
    </w:p>
    <w:p w:rsidR="00E54494" w:rsidRPr="00E54494" w:rsidRDefault="00E54494" w:rsidP="00D908CC">
      <w:pPr>
        <w:spacing w:line="276" w:lineRule="auto"/>
        <w:ind w:left="1080" w:firstLine="360"/>
        <w:jc w:val="both"/>
        <w:rPr>
          <w:rFonts w:ascii="Times New Roman" w:hAnsi="Times New Roman" w:cs="Times New Roman"/>
          <w:b/>
        </w:rPr>
      </w:pPr>
    </w:p>
    <w:p w:rsidR="00874104" w:rsidRPr="00E54494" w:rsidRDefault="00874104" w:rsidP="00D908CC">
      <w:pPr>
        <w:autoSpaceDE w:val="0"/>
        <w:autoSpaceDN w:val="0"/>
        <w:adjustRightInd w:val="0"/>
        <w:spacing w:after="0" w:line="240" w:lineRule="auto"/>
        <w:ind w:left="90"/>
        <w:rPr>
          <w:rFonts w:ascii="Times New Roman" w:eastAsia="Gungsuh" w:hAnsi="Times New Roman" w:cs="Times New Roman"/>
          <w:b/>
          <w:u w:val="single"/>
        </w:rPr>
      </w:pPr>
      <w:r w:rsidRPr="00E54494">
        <w:rPr>
          <w:rFonts w:ascii="Times New Roman" w:eastAsia="Gungsuh" w:hAnsi="Times New Roman" w:cs="Times New Roman"/>
          <w:b/>
          <w:u w:val="single"/>
        </w:rPr>
        <w:lastRenderedPageBreak/>
        <w:t>Journal of Advances in Business and Management Research (JABMAR)</w:t>
      </w:r>
    </w:p>
    <w:p w:rsidR="00874104" w:rsidRPr="00E54494" w:rsidRDefault="00874104" w:rsidP="00D908CC">
      <w:pPr>
        <w:autoSpaceDE w:val="0"/>
        <w:autoSpaceDN w:val="0"/>
        <w:adjustRightInd w:val="0"/>
        <w:spacing w:after="0" w:line="240" w:lineRule="auto"/>
        <w:ind w:left="90"/>
        <w:rPr>
          <w:rFonts w:ascii="Times New Roman" w:eastAsia="Times New Roman" w:hAnsi="Times New Roman" w:cs="Times New Roman"/>
          <w:b/>
          <w:color w:val="FF0000"/>
        </w:rPr>
      </w:pPr>
    </w:p>
    <w:p w:rsidR="00874104" w:rsidRPr="00E54494" w:rsidRDefault="00846ABA" w:rsidP="00D908CC">
      <w:pPr>
        <w:spacing w:before="100" w:beforeAutospacing="1" w:after="100" w:afterAutospacing="1" w:line="276" w:lineRule="auto"/>
        <w:ind w:left="90"/>
        <w:jc w:val="both"/>
        <w:rPr>
          <w:rFonts w:ascii="Times New Roman" w:eastAsia="Times New Roman" w:hAnsi="Times New Roman" w:cs="Times New Roman"/>
          <w:b/>
        </w:rPr>
      </w:pPr>
      <w:r w:rsidRPr="00E54494">
        <w:rPr>
          <w:rFonts w:ascii="Times New Roman" w:eastAsia="Gungsuh" w:hAnsi="Times New Roman" w:cs="Times New Roman"/>
          <w:b/>
          <w:u w:val="single"/>
        </w:rPr>
        <w:t>Aim</w:t>
      </w:r>
      <w:r w:rsidR="00D908CC" w:rsidRPr="00E54494">
        <w:rPr>
          <w:rFonts w:ascii="Times New Roman" w:eastAsia="Gungsuh" w:hAnsi="Times New Roman" w:cs="Times New Roman"/>
          <w:b/>
          <w:u w:val="single"/>
        </w:rPr>
        <w:t>s</w:t>
      </w:r>
      <w:r w:rsidRPr="00E54494">
        <w:rPr>
          <w:rFonts w:ascii="Times New Roman" w:eastAsia="Gungsuh" w:hAnsi="Times New Roman" w:cs="Times New Roman"/>
          <w:b/>
          <w:u w:val="single"/>
        </w:rPr>
        <w:t>/Purpose:</w:t>
      </w:r>
      <w:r w:rsidRPr="00E54494">
        <w:rPr>
          <w:rFonts w:ascii="Times New Roman" w:eastAsia="Gungsuh" w:hAnsi="Times New Roman" w:cs="Times New Roman"/>
          <w:b/>
        </w:rPr>
        <w:t xml:space="preserve">  </w:t>
      </w:r>
      <w:r w:rsidR="00874104" w:rsidRPr="00E54494">
        <w:rPr>
          <w:rFonts w:ascii="Times New Roman" w:eastAsia="Times New Roman" w:hAnsi="Times New Roman" w:cs="Times New Roman"/>
          <w:b/>
        </w:rPr>
        <w:t xml:space="preserve">The </w:t>
      </w:r>
      <w:r w:rsidR="00874104" w:rsidRPr="00E54494">
        <w:rPr>
          <w:rFonts w:ascii="Times New Roman" w:eastAsia="Gungsuh" w:hAnsi="Times New Roman" w:cs="Times New Roman"/>
          <w:b/>
        </w:rPr>
        <w:t>Journal of Advances in Business an</w:t>
      </w:r>
      <w:r w:rsidRPr="00E54494">
        <w:rPr>
          <w:rFonts w:ascii="Times New Roman" w:eastAsia="Gungsuh" w:hAnsi="Times New Roman" w:cs="Times New Roman"/>
          <w:b/>
        </w:rPr>
        <w:t xml:space="preserve">d Management Research (JABMAR) </w:t>
      </w:r>
      <w:r w:rsidR="00874104" w:rsidRPr="00E54494">
        <w:rPr>
          <w:rFonts w:ascii="Times New Roman" w:eastAsia="Times New Roman" w:hAnsi="Times New Roman" w:cs="Times New Roman"/>
          <w:b/>
        </w:rPr>
        <w:t>is an international refereed</w:t>
      </w:r>
      <w:r w:rsidRPr="00E54494">
        <w:rPr>
          <w:rFonts w:ascii="Times New Roman" w:eastAsia="Times New Roman" w:hAnsi="Times New Roman" w:cs="Times New Roman"/>
          <w:b/>
        </w:rPr>
        <w:t xml:space="preserve"> online</w:t>
      </w:r>
      <w:r w:rsidR="00874104" w:rsidRPr="00E54494">
        <w:rPr>
          <w:rFonts w:ascii="Times New Roman" w:eastAsia="Times New Roman" w:hAnsi="Times New Roman" w:cs="Times New Roman"/>
          <w:b/>
        </w:rPr>
        <w:t xml:space="preserve"> journal with a focus on promoting and publishing original high quality research work dealing with the theoretical and practical aspects </w:t>
      </w:r>
      <w:proofErr w:type="gramStart"/>
      <w:r w:rsidR="00874104" w:rsidRPr="00E54494">
        <w:rPr>
          <w:rFonts w:ascii="Times New Roman" w:eastAsia="Times New Roman" w:hAnsi="Times New Roman" w:cs="Times New Roman"/>
          <w:b/>
        </w:rPr>
        <w:t>of  business</w:t>
      </w:r>
      <w:proofErr w:type="gramEnd"/>
      <w:r w:rsidR="00874104" w:rsidRPr="00E54494">
        <w:rPr>
          <w:rFonts w:ascii="Times New Roman" w:eastAsia="Times New Roman" w:hAnsi="Times New Roman" w:cs="Times New Roman"/>
          <w:b/>
        </w:rPr>
        <w:t xml:space="preserve"> and management.</w:t>
      </w:r>
      <w:r w:rsidRPr="00E54494">
        <w:rPr>
          <w:rFonts w:ascii="Times New Roman" w:eastAsia="Times New Roman" w:hAnsi="Times New Roman" w:cs="Times New Roman"/>
          <w:b/>
        </w:rPr>
        <w:t xml:space="preserve"> This journal provides immediate open access to its content on the principle that research results freely available to the wider research and academic community and the general public at large supports and promote greater global exchange of knowledge.</w:t>
      </w:r>
    </w:p>
    <w:p w:rsidR="00874104" w:rsidRPr="00E54494" w:rsidRDefault="00846ABA" w:rsidP="00D908CC">
      <w:pPr>
        <w:autoSpaceDE w:val="0"/>
        <w:autoSpaceDN w:val="0"/>
        <w:adjustRightInd w:val="0"/>
        <w:spacing w:after="0" w:line="276" w:lineRule="auto"/>
        <w:ind w:left="90"/>
        <w:jc w:val="both"/>
        <w:rPr>
          <w:rFonts w:ascii="Times New Roman" w:hAnsi="Times New Roman" w:cs="Times New Roman"/>
          <w:b/>
        </w:rPr>
      </w:pPr>
      <w:r w:rsidRPr="00E54494">
        <w:rPr>
          <w:rFonts w:ascii="Times New Roman" w:hAnsi="Times New Roman" w:cs="Times New Roman"/>
          <w:b/>
          <w:u w:val="single"/>
        </w:rPr>
        <w:t>Publication Frequency</w:t>
      </w:r>
      <w:r w:rsidRPr="00E54494">
        <w:rPr>
          <w:rFonts w:ascii="Times New Roman" w:hAnsi="Times New Roman" w:cs="Times New Roman"/>
          <w:b/>
        </w:rPr>
        <w:t xml:space="preserve">: </w:t>
      </w:r>
      <w:r w:rsidR="00874104" w:rsidRPr="00E54494">
        <w:rPr>
          <w:rFonts w:ascii="Times New Roman" w:eastAsia="Times New Roman" w:hAnsi="Times New Roman" w:cs="Times New Roman"/>
          <w:b/>
        </w:rPr>
        <w:t>JABMAR</w:t>
      </w:r>
      <w:r w:rsidR="00874104" w:rsidRPr="00E54494">
        <w:rPr>
          <w:rFonts w:ascii="Times New Roman" w:hAnsi="Times New Roman" w:cs="Times New Roman"/>
          <w:b/>
        </w:rPr>
        <w:t xml:space="preserve"> is published online six times a year (January, March, May, July, September, </w:t>
      </w:r>
      <w:proofErr w:type="gramStart"/>
      <w:r w:rsidR="00874104" w:rsidRPr="00E54494">
        <w:rPr>
          <w:rFonts w:ascii="Times New Roman" w:hAnsi="Times New Roman" w:cs="Times New Roman"/>
          <w:b/>
        </w:rPr>
        <w:t>November</w:t>
      </w:r>
      <w:proofErr w:type="gramEnd"/>
      <w:r w:rsidR="00874104" w:rsidRPr="00E54494">
        <w:rPr>
          <w:rFonts w:ascii="Times New Roman" w:hAnsi="Times New Roman" w:cs="Times New Roman"/>
          <w:b/>
        </w:rPr>
        <w:t xml:space="preserve">). Articles may be contributed at any time for publication consideration. Potential articles are reviewed by members of an editorial review committee. The reviewing process usually takes from three to eight weeks; author revision and the editorial/production cycle may take up to three months. </w:t>
      </w:r>
    </w:p>
    <w:p w:rsidR="00D908CC" w:rsidRPr="00E54494" w:rsidRDefault="00D908CC" w:rsidP="00D908CC">
      <w:pPr>
        <w:autoSpaceDE w:val="0"/>
        <w:autoSpaceDN w:val="0"/>
        <w:adjustRightInd w:val="0"/>
        <w:spacing w:after="0" w:line="276" w:lineRule="auto"/>
        <w:ind w:left="90"/>
        <w:jc w:val="both"/>
        <w:rPr>
          <w:rFonts w:ascii="Times New Roman" w:eastAsia="Gungsuh" w:hAnsi="Times New Roman" w:cs="Times New Roman"/>
          <w:b/>
          <w:u w:val="single"/>
        </w:rPr>
      </w:pPr>
    </w:p>
    <w:p w:rsidR="00D908CC" w:rsidRPr="00E54494" w:rsidRDefault="00D908CC" w:rsidP="00D908CC">
      <w:pPr>
        <w:autoSpaceDE w:val="0"/>
        <w:autoSpaceDN w:val="0"/>
        <w:adjustRightInd w:val="0"/>
        <w:spacing w:after="0" w:line="276" w:lineRule="auto"/>
        <w:ind w:left="90"/>
        <w:jc w:val="both"/>
        <w:rPr>
          <w:rFonts w:ascii="Times New Roman" w:eastAsia="Gungsuh" w:hAnsi="Times New Roman" w:cs="Times New Roman"/>
          <w:b/>
        </w:rPr>
      </w:pPr>
      <w:r w:rsidRPr="00E54494">
        <w:rPr>
          <w:rFonts w:ascii="Times New Roman" w:eastAsia="Gungsuh" w:hAnsi="Times New Roman" w:cs="Times New Roman"/>
          <w:b/>
          <w:u w:val="single"/>
        </w:rPr>
        <w:t>Website:</w:t>
      </w:r>
      <w:r w:rsidR="005008E8" w:rsidRPr="00E54494">
        <w:rPr>
          <w:rFonts w:ascii="Times New Roman" w:eastAsia="Gungsuh" w:hAnsi="Times New Roman" w:cs="Times New Roman"/>
          <w:b/>
          <w:u w:val="single"/>
        </w:rPr>
        <w:t xml:space="preserve"> </w:t>
      </w:r>
      <w:r w:rsidRPr="00E54494">
        <w:rPr>
          <w:rFonts w:ascii="Times New Roman" w:eastAsia="Gungsuh" w:hAnsi="Times New Roman" w:cs="Times New Roman"/>
          <w:b/>
        </w:rPr>
        <w:t xml:space="preserve"> </w:t>
      </w:r>
      <w:hyperlink r:id="rId6" w:history="1">
        <w:r w:rsidRPr="00E54494">
          <w:rPr>
            <w:rStyle w:val="Hyperlink"/>
            <w:rFonts w:ascii="Times New Roman" w:eastAsia="Gungsuh" w:hAnsi="Times New Roman" w:cs="Times New Roman"/>
            <w:b/>
          </w:rPr>
          <w:t>www.jabmar.org</w:t>
        </w:r>
      </w:hyperlink>
    </w:p>
    <w:p w:rsidR="00D908CC" w:rsidRPr="00E54494" w:rsidRDefault="00D908CC" w:rsidP="00D908CC">
      <w:pPr>
        <w:autoSpaceDE w:val="0"/>
        <w:autoSpaceDN w:val="0"/>
        <w:adjustRightInd w:val="0"/>
        <w:spacing w:after="0" w:line="276" w:lineRule="auto"/>
        <w:ind w:left="90"/>
        <w:jc w:val="both"/>
        <w:rPr>
          <w:rFonts w:ascii="Times New Roman" w:eastAsia="Gungsuh" w:hAnsi="Times New Roman" w:cs="Times New Roman"/>
          <w:b/>
          <w:u w:val="single"/>
        </w:rPr>
      </w:pPr>
    </w:p>
    <w:p w:rsidR="0039135C" w:rsidRPr="00E54494" w:rsidRDefault="0039135C" w:rsidP="005008E8">
      <w:pPr>
        <w:autoSpaceDE w:val="0"/>
        <w:autoSpaceDN w:val="0"/>
        <w:adjustRightInd w:val="0"/>
        <w:spacing w:after="0" w:line="240" w:lineRule="auto"/>
        <w:rPr>
          <w:rFonts w:ascii="Times New Roman" w:eastAsia="Gungsuh" w:hAnsi="Times New Roman" w:cs="Times New Roman"/>
          <w:b/>
          <w:color w:val="373435"/>
          <w:u w:val="single"/>
        </w:rPr>
      </w:pPr>
    </w:p>
    <w:p w:rsidR="00874104" w:rsidRPr="00E54494" w:rsidRDefault="00874104" w:rsidP="00D908CC">
      <w:pPr>
        <w:autoSpaceDE w:val="0"/>
        <w:autoSpaceDN w:val="0"/>
        <w:adjustRightInd w:val="0"/>
        <w:spacing w:after="0" w:line="240" w:lineRule="auto"/>
        <w:ind w:left="90"/>
        <w:rPr>
          <w:rFonts w:ascii="Times New Roman" w:eastAsia="Gungsuh" w:hAnsi="Times New Roman" w:cs="Times New Roman"/>
          <w:b/>
          <w:u w:val="single"/>
        </w:rPr>
      </w:pPr>
      <w:r w:rsidRPr="00E54494">
        <w:rPr>
          <w:rFonts w:ascii="Times New Roman" w:eastAsia="Gungsuh" w:hAnsi="Times New Roman" w:cs="Times New Roman"/>
          <w:b/>
          <w:u w:val="single"/>
        </w:rPr>
        <w:t>International Journal of Business Innovation &amp; Technology (IJBIT)</w:t>
      </w:r>
    </w:p>
    <w:p w:rsidR="00874104" w:rsidRPr="00E54494" w:rsidRDefault="00874104" w:rsidP="00D908CC">
      <w:pPr>
        <w:autoSpaceDE w:val="0"/>
        <w:autoSpaceDN w:val="0"/>
        <w:adjustRightInd w:val="0"/>
        <w:spacing w:after="0" w:line="240" w:lineRule="auto"/>
        <w:ind w:left="90"/>
        <w:rPr>
          <w:rFonts w:ascii="Times New Roman" w:eastAsia="Times New Roman" w:hAnsi="Times New Roman" w:cs="Times New Roman"/>
          <w:b/>
          <w:color w:val="FF0000"/>
          <w:u w:val="single"/>
        </w:rPr>
      </w:pPr>
    </w:p>
    <w:p w:rsidR="00846ABA" w:rsidRPr="00E54494" w:rsidRDefault="00846ABA" w:rsidP="00D908CC">
      <w:pPr>
        <w:ind w:left="90"/>
        <w:jc w:val="both"/>
        <w:rPr>
          <w:rFonts w:ascii="Times New Roman" w:hAnsi="Times New Roman" w:cs="Times New Roman"/>
          <w:b/>
        </w:rPr>
      </w:pPr>
      <w:r w:rsidRPr="00E54494">
        <w:rPr>
          <w:rFonts w:ascii="Times New Roman" w:eastAsia="Gungsuh" w:hAnsi="Times New Roman" w:cs="Times New Roman"/>
          <w:b/>
          <w:u w:val="single"/>
        </w:rPr>
        <w:t>Aim</w:t>
      </w:r>
      <w:r w:rsidR="005008E8" w:rsidRPr="00E54494">
        <w:rPr>
          <w:rFonts w:ascii="Times New Roman" w:eastAsia="Gungsuh" w:hAnsi="Times New Roman" w:cs="Times New Roman"/>
          <w:b/>
          <w:u w:val="single"/>
        </w:rPr>
        <w:t>s</w:t>
      </w:r>
      <w:r w:rsidRPr="00E54494">
        <w:rPr>
          <w:rFonts w:ascii="Times New Roman" w:eastAsia="Gungsuh" w:hAnsi="Times New Roman" w:cs="Times New Roman"/>
          <w:b/>
          <w:u w:val="single"/>
        </w:rPr>
        <w:t>/Purpose:</w:t>
      </w:r>
      <w:r w:rsidRPr="00E54494">
        <w:rPr>
          <w:rFonts w:ascii="Times New Roman" w:eastAsia="Gungsuh" w:hAnsi="Times New Roman" w:cs="Times New Roman"/>
          <w:b/>
        </w:rPr>
        <w:t xml:space="preserve">  </w:t>
      </w:r>
      <w:r w:rsidR="00874104" w:rsidRPr="00E54494">
        <w:rPr>
          <w:rFonts w:ascii="Times New Roman" w:eastAsia="Times New Roman" w:hAnsi="Times New Roman" w:cs="Times New Roman"/>
          <w:b/>
        </w:rPr>
        <w:t xml:space="preserve">The </w:t>
      </w:r>
      <w:r w:rsidR="00874104" w:rsidRPr="00E54494">
        <w:rPr>
          <w:rFonts w:ascii="Times New Roman" w:eastAsia="Gungsuh" w:hAnsi="Times New Roman" w:cs="Times New Roman"/>
          <w:b/>
        </w:rPr>
        <w:t>International Journal of Business Innovation &amp; Technology (IJBIT</w:t>
      </w:r>
      <w:r w:rsidRPr="00E54494">
        <w:rPr>
          <w:rFonts w:ascii="Times New Roman" w:eastAsia="Gungsuh" w:hAnsi="Times New Roman" w:cs="Times New Roman"/>
          <w:b/>
        </w:rPr>
        <w:t>)</w:t>
      </w:r>
      <w:r w:rsidR="00874104" w:rsidRPr="00E54494">
        <w:rPr>
          <w:rFonts w:ascii="Times New Roman" w:eastAsia="Gungsuh" w:hAnsi="Times New Roman" w:cs="Times New Roman"/>
          <w:b/>
        </w:rPr>
        <w:t xml:space="preserve"> </w:t>
      </w:r>
      <w:r w:rsidR="00874104" w:rsidRPr="00E54494">
        <w:rPr>
          <w:rFonts w:ascii="Times New Roman" w:eastAsia="Times New Roman" w:hAnsi="Times New Roman" w:cs="Times New Roman"/>
          <w:b/>
        </w:rPr>
        <w:t xml:space="preserve">is an International </w:t>
      </w:r>
      <w:proofErr w:type="gramStart"/>
      <w:r w:rsidR="00874104" w:rsidRPr="00E54494">
        <w:rPr>
          <w:rFonts w:ascii="Times New Roman" w:eastAsia="Times New Roman" w:hAnsi="Times New Roman" w:cs="Times New Roman"/>
          <w:b/>
        </w:rPr>
        <w:t xml:space="preserve">refereed </w:t>
      </w:r>
      <w:r w:rsidRPr="00E54494">
        <w:rPr>
          <w:rFonts w:ascii="Times New Roman" w:eastAsia="Times New Roman" w:hAnsi="Times New Roman" w:cs="Times New Roman"/>
          <w:b/>
        </w:rPr>
        <w:t xml:space="preserve"> online</w:t>
      </w:r>
      <w:proofErr w:type="gramEnd"/>
      <w:r w:rsidRPr="00E54494">
        <w:rPr>
          <w:rFonts w:ascii="Times New Roman" w:eastAsia="Times New Roman" w:hAnsi="Times New Roman" w:cs="Times New Roman"/>
          <w:b/>
        </w:rPr>
        <w:t xml:space="preserve"> </w:t>
      </w:r>
      <w:r w:rsidR="00874104" w:rsidRPr="00E54494">
        <w:rPr>
          <w:rFonts w:ascii="Times New Roman" w:eastAsia="Times New Roman" w:hAnsi="Times New Roman" w:cs="Times New Roman"/>
          <w:b/>
        </w:rPr>
        <w:t>journal with a focus on promoting and publishing original high quality research work dealing with the theoretical and practical aspects of advances in business innovation and technology.</w:t>
      </w:r>
      <w:r w:rsidRPr="00E54494">
        <w:rPr>
          <w:rFonts w:ascii="Times New Roman" w:eastAsia="Times New Roman" w:hAnsi="Times New Roman" w:cs="Times New Roman"/>
          <w:b/>
        </w:rPr>
        <w:t xml:space="preserve"> The focus is on how technology can influence business systems, innovation and practice. This journal provides immediate open access to its content on the principle that research results freely available to the wider research and academic community and the general public at large supports and promote greater global exchange of knowledge.</w:t>
      </w:r>
    </w:p>
    <w:p w:rsidR="0039135C" w:rsidRPr="00E54494" w:rsidRDefault="0039135C" w:rsidP="00D908CC">
      <w:pPr>
        <w:autoSpaceDE w:val="0"/>
        <w:autoSpaceDN w:val="0"/>
        <w:adjustRightInd w:val="0"/>
        <w:spacing w:after="0" w:line="276" w:lineRule="auto"/>
        <w:ind w:left="90"/>
        <w:jc w:val="both"/>
        <w:rPr>
          <w:rFonts w:ascii="Times New Roman" w:eastAsia="Gungsuh" w:hAnsi="Times New Roman" w:cs="Times New Roman"/>
          <w:b/>
        </w:rPr>
      </w:pPr>
    </w:p>
    <w:p w:rsidR="00874104" w:rsidRPr="00E54494" w:rsidRDefault="00846ABA" w:rsidP="00D908CC">
      <w:pPr>
        <w:spacing w:line="276" w:lineRule="auto"/>
        <w:ind w:left="90"/>
        <w:jc w:val="both"/>
        <w:rPr>
          <w:rFonts w:ascii="Times New Roman" w:hAnsi="Times New Roman" w:cs="Times New Roman"/>
          <w:b/>
        </w:rPr>
      </w:pPr>
      <w:r w:rsidRPr="00E54494">
        <w:rPr>
          <w:rFonts w:ascii="Times New Roman" w:hAnsi="Times New Roman" w:cs="Times New Roman"/>
          <w:b/>
          <w:u w:val="single"/>
        </w:rPr>
        <w:t>Publication Frequency</w:t>
      </w:r>
      <w:r w:rsidRPr="00E54494">
        <w:rPr>
          <w:rFonts w:ascii="Times New Roman" w:hAnsi="Times New Roman" w:cs="Times New Roman"/>
          <w:b/>
        </w:rPr>
        <w:t xml:space="preserve">: </w:t>
      </w:r>
      <w:r w:rsidR="00874104" w:rsidRPr="00E54494">
        <w:rPr>
          <w:rFonts w:ascii="Times New Roman" w:eastAsia="Times New Roman" w:hAnsi="Times New Roman" w:cs="Times New Roman"/>
          <w:b/>
        </w:rPr>
        <w:t xml:space="preserve">IJBIT </w:t>
      </w:r>
      <w:r w:rsidR="00874104" w:rsidRPr="00E54494">
        <w:rPr>
          <w:rFonts w:ascii="Times New Roman" w:hAnsi="Times New Roman" w:cs="Times New Roman"/>
          <w:b/>
        </w:rPr>
        <w:t xml:space="preserve">is published online six times a year (January, March, May, July, September, </w:t>
      </w:r>
      <w:proofErr w:type="gramStart"/>
      <w:r w:rsidR="00874104" w:rsidRPr="00E54494">
        <w:rPr>
          <w:rFonts w:ascii="Times New Roman" w:hAnsi="Times New Roman" w:cs="Times New Roman"/>
          <w:b/>
        </w:rPr>
        <w:t>November</w:t>
      </w:r>
      <w:proofErr w:type="gramEnd"/>
      <w:r w:rsidR="00874104" w:rsidRPr="00E54494">
        <w:rPr>
          <w:rFonts w:ascii="Times New Roman" w:hAnsi="Times New Roman" w:cs="Times New Roman"/>
          <w:b/>
        </w:rPr>
        <w:t xml:space="preserve">). Articles may be contributed at any time for publication consideration. Potential articles are reviewed by members of an editorial review committee. The reviewing process usually takes from three to eight weeks; author revision and the editorial/production cycle may take up to three months. </w:t>
      </w:r>
    </w:p>
    <w:p w:rsidR="00D908CC" w:rsidRPr="00E54494" w:rsidRDefault="00D908CC" w:rsidP="00D908CC">
      <w:pPr>
        <w:spacing w:line="276" w:lineRule="auto"/>
        <w:ind w:left="90"/>
        <w:jc w:val="both"/>
        <w:rPr>
          <w:rFonts w:ascii="Times New Roman" w:hAnsi="Times New Roman" w:cs="Times New Roman"/>
          <w:b/>
        </w:rPr>
      </w:pPr>
      <w:r w:rsidRPr="00E54494">
        <w:rPr>
          <w:rFonts w:ascii="Times New Roman" w:hAnsi="Times New Roman" w:cs="Times New Roman"/>
          <w:b/>
          <w:u w:val="single"/>
        </w:rPr>
        <w:t>Website</w:t>
      </w:r>
      <w:r w:rsidRPr="00E54494">
        <w:rPr>
          <w:rFonts w:ascii="Times New Roman" w:hAnsi="Times New Roman" w:cs="Times New Roman"/>
          <w:b/>
        </w:rPr>
        <w:t xml:space="preserve">:  </w:t>
      </w:r>
      <w:hyperlink r:id="rId7" w:history="1">
        <w:r w:rsidR="005008E8" w:rsidRPr="00E54494">
          <w:rPr>
            <w:rStyle w:val="Hyperlink"/>
            <w:rFonts w:ascii="Times New Roman" w:hAnsi="Times New Roman" w:cs="Times New Roman"/>
            <w:b/>
          </w:rPr>
          <w:t>www.ijibit.us</w:t>
        </w:r>
      </w:hyperlink>
    </w:p>
    <w:p w:rsidR="005008E8" w:rsidRPr="00E54494" w:rsidRDefault="005008E8" w:rsidP="00D908CC">
      <w:pPr>
        <w:spacing w:line="276" w:lineRule="auto"/>
        <w:ind w:left="90"/>
        <w:jc w:val="both"/>
        <w:rPr>
          <w:rFonts w:ascii="Times New Roman" w:hAnsi="Times New Roman" w:cs="Times New Roman"/>
          <w:b/>
        </w:rPr>
      </w:pPr>
    </w:p>
    <w:p w:rsidR="00874104" w:rsidRPr="00E54494" w:rsidRDefault="00874104" w:rsidP="00D908CC">
      <w:pPr>
        <w:ind w:left="90"/>
        <w:rPr>
          <w:rFonts w:ascii="Times New Roman" w:hAnsi="Times New Roman" w:cs="Times New Roman"/>
          <w:b/>
        </w:rPr>
      </w:pPr>
    </w:p>
    <w:p w:rsidR="00E54494" w:rsidRDefault="00E54494">
      <w:pPr>
        <w:rPr>
          <w:rFonts w:ascii="Times New Roman" w:hAnsi="Times New Roman" w:cs="Times New Roman"/>
          <w:b/>
        </w:rPr>
      </w:pPr>
      <w:r>
        <w:rPr>
          <w:rFonts w:ascii="Times New Roman" w:hAnsi="Times New Roman" w:cs="Times New Roman"/>
          <w:b/>
        </w:rPr>
        <w:br w:type="page"/>
      </w:r>
    </w:p>
    <w:p w:rsidR="00874104" w:rsidRPr="00E54494" w:rsidRDefault="00874104" w:rsidP="00874104">
      <w:pPr>
        <w:jc w:val="both"/>
        <w:rPr>
          <w:rFonts w:ascii="Times New Roman" w:eastAsia="Gungsuh" w:hAnsi="Times New Roman" w:cs="Times New Roman"/>
          <w:b/>
          <w:u w:val="single"/>
        </w:rPr>
      </w:pPr>
      <w:bookmarkStart w:id="0" w:name="_GoBack"/>
      <w:bookmarkEnd w:id="0"/>
      <w:r w:rsidRPr="00E54494">
        <w:rPr>
          <w:rFonts w:ascii="Times New Roman" w:eastAsia="Gungsuh" w:hAnsi="Times New Roman" w:cs="Times New Roman"/>
          <w:b/>
          <w:u w:val="single"/>
        </w:rPr>
        <w:lastRenderedPageBreak/>
        <w:t>International Journal of Agriculture Research and Innovation (IJARI)</w:t>
      </w:r>
    </w:p>
    <w:p w:rsidR="00874104" w:rsidRPr="00E54494" w:rsidRDefault="00874104" w:rsidP="00874104">
      <w:pPr>
        <w:autoSpaceDE w:val="0"/>
        <w:autoSpaceDN w:val="0"/>
        <w:adjustRightInd w:val="0"/>
        <w:spacing w:after="0" w:line="240" w:lineRule="auto"/>
        <w:rPr>
          <w:rFonts w:ascii="Times New Roman" w:eastAsia="Times New Roman" w:hAnsi="Times New Roman" w:cs="Times New Roman"/>
          <w:b/>
          <w:color w:val="FF0000"/>
        </w:rPr>
      </w:pPr>
    </w:p>
    <w:p w:rsidR="00874104" w:rsidRPr="00E54494" w:rsidRDefault="00846ABA" w:rsidP="00874104">
      <w:pPr>
        <w:spacing w:line="276" w:lineRule="auto"/>
        <w:jc w:val="both"/>
        <w:rPr>
          <w:rFonts w:ascii="Times New Roman" w:eastAsia="Times New Roman" w:hAnsi="Times New Roman" w:cs="Times New Roman"/>
          <w:b/>
        </w:rPr>
      </w:pPr>
      <w:r w:rsidRPr="00E54494">
        <w:rPr>
          <w:rFonts w:ascii="Times New Roman" w:eastAsia="Gungsuh" w:hAnsi="Times New Roman" w:cs="Times New Roman"/>
          <w:b/>
          <w:u w:val="single"/>
        </w:rPr>
        <w:t>Aim</w:t>
      </w:r>
      <w:r w:rsidR="005008E8" w:rsidRPr="00E54494">
        <w:rPr>
          <w:rFonts w:ascii="Times New Roman" w:eastAsia="Gungsuh" w:hAnsi="Times New Roman" w:cs="Times New Roman"/>
          <w:b/>
          <w:u w:val="single"/>
        </w:rPr>
        <w:t>s</w:t>
      </w:r>
      <w:r w:rsidRPr="00E54494">
        <w:rPr>
          <w:rFonts w:ascii="Times New Roman" w:eastAsia="Gungsuh" w:hAnsi="Times New Roman" w:cs="Times New Roman"/>
          <w:b/>
          <w:u w:val="single"/>
        </w:rPr>
        <w:t>/Purpose:</w:t>
      </w:r>
      <w:r w:rsidRPr="00E54494">
        <w:rPr>
          <w:rFonts w:ascii="Times New Roman" w:eastAsia="Gungsuh" w:hAnsi="Times New Roman" w:cs="Times New Roman"/>
          <w:b/>
        </w:rPr>
        <w:t xml:space="preserve">  </w:t>
      </w:r>
      <w:r w:rsidR="00874104" w:rsidRPr="00E54494">
        <w:rPr>
          <w:rFonts w:ascii="Times New Roman" w:eastAsia="Times New Roman" w:hAnsi="Times New Roman" w:cs="Times New Roman"/>
          <w:b/>
        </w:rPr>
        <w:t xml:space="preserve">The </w:t>
      </w:r>
      <w:r w:rsidR="00874104" w:rsidRPr="00E54494">
        <w:rPr>
          <w:rFonts w:ascii="Times New Roman" w:eastAsia="Gungsuh" w:hAnsi="Times New Roman" w:cs="Times New Roman"/>
          <w:b/>
        </w:rPr>
        <w:t>International Journal of Agriculture Research and Innovation (IJARI</w:t>
      </w:r>
      <w:r w:rsidRPr="00E54494">
        <w:rPr>
          <w:rFonts w:ascii="Times New Roman" w:eastAsia="Gungsuh" w:hAnsi="Times New Roman" w:cs="Times New Roman"/>
          <w:b/>
        </w:rPr>
        <w:t xml:space="preserve">) </w:t>
      </w:r>
      <w:r w:rsidR="00874104" w:rsidRPr="00E54494">
        <w:rPr>
          <w:rFonts w:ascii="Times New Roman" w:eastAsia="Times New Roman" w:hAnsi="Times New Roman" w:cs="Times New Roman"/>
          <w:b/>
        </w:rPr>
        <w:t xml:space="preserve">is an international refereed </w:t>
      </w:r>
      <w:r w:rsidRPr="00E54494">
        <w:rPr>
          <w:rFonts w:ascii="Times New Roman" w:eastAsia="Times New Roman" w:hAnsi="Times New Roman" w:cs="Times New Roman"/>
          <w:b/>
        </w:rPr>
        <w:t xml:space="preserve">online </w:t>
      </w:r>
      <w:r w:rsidR="00874104" w:rsidRPr="00E54494">
        <w:rPr>
          <w:rFonts w:ascii="Times New Roman" w:eastAsia="Times New Roman" w:hAnsi="Times New Roman" w:cs="Times New Roman"/>
          <w:b/>
        </w:rPr>
        <w:t>journal with a focus on promoting and publishing original high quality research work dealing with the theoretical and practical aspects of adva</w:t>
      </w:r>
      <w:r w:rsidRPr="00E54494">
        <w:rPr>
          <w:rFonts w:ascii="Times New Roman" w:eastAsia="Times New Roman" w:hAnsi="Times New Roman" w:cs="Times New Roman"/>
          <w:b/>
        </w:rPr>
        <w:t>nces in agriculture research</w:t>
      </w:r>
      <w:proofErr w:type="gramStart"/>
      <w:r w:rsidRPr="00E54494">
        <w:rPr>
          <w:rFonts w:ascii="Times New Roman" w:eastAsia="Times New Roman" w:hAnsi="Times New Roman" w:cs="Times New Roman"/>
          <w:b/>
        </w:rPr>
        <w:t>,  innovation</w:t>
      </w:r>
      <w:proofErr w:type="gramEnd"/>
      <w:r w:rsidRPr="00E54494">
        <w:rPr>
          <w:rFonts w:ascii="Times New Roman" w:eastAsia="Times New Roman" w:hAnsi="Times New Roman" w:cs="Times New Roman"/>
          <w:b/>
        </w:rPr>
        <w:t xml:space="preserve"> and practice. This journal provides immediate open access to its content on the principle that research results freely available to the wider research and academic community and the general public at large supports and promote greater global exchange of knowledge.</w:t>
      </w:r>
    </w:p>
    <w:p w:rsidR="00874104" w:rsidRPr="00E54494" w:rsidRDefault="00846ABA" w:rsidP="00874104">
      <w:pPr>
        <w:spacing w:line="276" w:lineRule="auto"/>
        <w:jc w:val="both"/>
        <w:rPr>
          <w:rFonts w:ascii="Times New Roman" w:hAnsi="Times New Roman" w:cs="Times New Roman"/>
          <w:b/>
        </w:rPr>
      </w:pPr>
      <w:r w:rsidRPr="00E54494">
        <w:rPr>
          <w:rFonts w:ascii="Times New Roman" w:hAnsi="Times New Roman" w:cs="Times New Roman"/>
          <w:b/>
          <w:u w:val="single"/>
        </w:rPr>
        <w:t>Publication Frequency</w:t>
      </w:r>
      <w:r w:rsidRPr="00E54494">
        <w:rPr>
          <w:rFonts w:ascii="Times New Roman" w:hAnsi="Times New Roman" w:cs="Times New Roman"/>
          <w:b/>
        </w:rPr>
        <w:t xml:space="preserve">: </w:t>
      </w:r>
      <w:r w:rsidR="00874104" w:rsidRPr="00E54494">
        <w:rPr>
          <w:rFonts w:ascii="Times New Roman" w:eastAsia="Gungsuh" w:hAnsi="Times New Roman" w:cs="Times New Roman"/>
          <w:b/>
          <w:color w:val="373435"/>
        </w:rPr>
        <w:t xml:space="preserve">IJARI </w:t>
      </w:r>
      <w:r w:rsidR="0083234E" w:rsidRPr="00E54494">
        <w:rPr>
          <w:rFonts w:ascii="Times New Roman" w:hAnsi="Times New Roman" w:cs="Times New Roman"/>
          <w:b/>
        </w:rPr>
        <w:t>is published</w:t>
      </w:r>
      <w:r w:rsidR="00874104" w:rsidRPr="00E54494">
        <w:rPr>
          <w:rFonts w:ascii="Times New Roman" w:hAnsi="Times New Roman" w:cs="Times New Roman"/>
          <w:b/>
        </w:rPr>
        <w:t xml:space="preserve"> </w:t>
      </w:r>
      <w:r w:rsidR="0083234E" w:rsidRPr="00E54494">
        <w:rPr>
          <w:rFonts w:ascii="Times New Roman" w:hAnsi="Times New Roman" w:cs="Times New Roman"/>
          <w:b/>
        </w:rPr>
        <w:t>online six</w:t>
      </w:r>
      <w:r w:rsidR="00874104" w:rsidRPr="00E54494">
        <w:rPr>
          <w:rFonts w:ascii="Times New Roman" w:hAnsi="Times New Roman" w:cs="Times New Roman"/>
          <w:b/>
        </w:rPr>
        <w:t xml:space="preserve"> times a year (January, March, May, July, September, </w:t>
      </w:r>
      <w:proofErr w:type="gramStart"/>
      <w:r w:rsidR="00874104" w:rsidRPr="00E54494">
        <w:rPr>
          <w:rFonts w:ascii="Times New Roman" w:hAnsi="Times New Roman" w:cs="Times New Roman"/>
          <w:b/>
        </w:rPr>
        <w:t>November</w:t>
      </w:r>
      <w:proofErr w:type="gramEnd"/>
      <w:r w:rsidR="00874104" w:rsidRPr="00E54494">
        <w:rPr>
          <w:rFonts w:ascii="Times New Roman" w:hAnsi="Times New Roman" w:cs="Times New Roman"/>
          <w:b/>
        </w:rPr>
        <w:t xml:space="preserve">). Articles may be contributed at any time for publication consideration. Potential articles are reviewed by members of an editorial review committee. The reviewing process usually takes from three to eight weeks; author revision and the editorial/production cycle may take up to three months. </w:t>
      </w:r>
    </w:p>
    <w:p w:rsidR="00D908CC" w:rsidRPr="00E54494" w:rsidRDefault="00D908CC" w:rsidP="00874104">
      <w:pPr>
        <w:spacing w:line="276" w:lineRule="auto"/>
        <w:jc w:val="both"/>
        <w:rPr>
          <w:rFonts w:ascii="Times New Roman" w:hAnsi="Times New Roman" w:cs="Times New Roman"/>
          <w:b/>
        </w:rPr>
      </w:pPr>
      <w:r w:rsidRPr="00E54494">
        <w:rPr>
          <w:rFonts w:ascii="Times New Roman" w:hAnsi="Times New Roman" w:cs="Times New Roman"/>
          <w:b/>
          <w:u w:val="single"/>
        </w:rPr>
        <w:t>Website</w:t>
      </w:r>
      <w:r w:rsidRPr="00E54494">
        <w:rPr>
          <w:rFonts w:ascii="Times New Roman" w:hAnsi="Times New Roman" w:cs="Times New Roman"/>
          <w:b/>
        </w:rPr>
        <w:t xml:space="preserve">: </w:t>
      </w:r>
      <w:hyperlink r:id="rId8" w:history="1">
        <w:r w:rsidR="005008E8" w:rsidRPr="00E54494">
          <w:rPr>
            <w:rStyle w:val="Hyperlink"/>
            <w:rFonts w:ascii="Times New Roman" w:hAnsi="Times New Roman" w:cs="Times New Roman"/>
            <w:b/>
          </w:rPr>
          <w:t>www.ijari.us</w:t>
        </w:r>
      </w:hyperlink>
    </w:p>
    <w:p w:rsidR="00874104" w:rsidRPr="00E54494" w:rsidRDefault="00874104" w:rsidP="00874104">
      <w:pPr>
        <w:spacing w:line="276" w:lineRule="auto"/>
        <w:jc w:val="both"/>
        <w:rPr>
          <w:rFonts w:ascii="Times New Roman" w:hAnsi="Times New Roman" w:cs="Times New Roman"/>
          <w:b/>
        </w:rPr>
      </w:pPr>
    </w:p>
    <w:p w:rsidR="005008E8" w:rsidRPr="00E54494" w:rsidRDefault="005008E8" w:rsidP="00874104">
      <w:pPr>
        <w:spacing w:line="276" w:lineRule="auto"/>
        <w:jc w:val="both"/>
        <w:rPr>
          <w:rFonts w:ascii="Times New Roman" w:hAnsi="Times New Roman" w:cs="Times New Roman"/>
          <w:b/>
        </w:rPr>
      </w:pPr>
      <w:r w:rsidRPr="00E54494">
        <w:rPr>
          <w:rFonts w:ascii="Times New Roman" w:hAnsi="Times New Roman" w:cs="Times New Roman"/>
          <w:b/>
        </w:rPr>
        <w:t xml:space="preserve">We are looking forward in anticipation of a positive response to our request. </w:t>
      </w:r>
    </w:p>
    <w:p w:rsidR="005008E8" w:rsidRPr="00E54494" w:rsidRDefault="005008E8" w:rsidP="00874104">
      <w:pPr>
        <w:spacing w:line="276" w:lineRule="auto"/>
        <w:jc w:val="both"/>
        <w:rPr>
          <w:rFonts w:ascii="Times New Roman" w:hAnsi="Times New Roman" w:cs="Times New Roman"/>
          <w:b/>
        </w:rPr>
      </w:pPr>
      <w:r w:rsidRPr="00E54494">
        <w:rPr>
          <w:rFonts w:ascii="Times New Roman" w:hAnsi="Times New Roman" w:cs="Times New Roman"/>
          <w:b/>
        </w:rPr>
        <w:t>Thanking you in advance</w:t>
      </w:r>
    </w:p>
    <w:p w:rsidR="005008E8" w:rsidRPr="00E54494" w:rsidRDefault="005008E8" w:rsidP="00874104">
      <w:pPr>
        <w:spacing w:line="276" w:lineRule="auto"/>
        <w:jc w:val="both"/>
        <w:rPr>
          <w:rFonts w:ascii="Times New Roman" w:hAnsi="Times New Roman" w:cs="Times New Roman"/>
          <w:b/>
        </w:rPr>
      </w:pPr>
    </w:p>
    <w:p w:rsidR="005008E8" w:rsidRPr="00E54494" w:rsidRDefault="005008E8" w:rsidP="00874104">
      <w:pPr>
        <w:spacing w:line="276" w:lineRule="auto"/>
        <w:jc w:val="both"/>
        <w:rPr>
          <w:rFonts w:ascii="Times New Roman" w:hAnsi="Times New Roman" w:cs="Times New Roman"/>
          <w:b/>
        </w:rPr>
      </w:pPr>
      <w:r w:rsidRPr="00E54494">
        <w:rPr>
          <w:rFonts w:ascii="Times New Roman" w:hAnsi="Times New Roman" w:cs="Times New Roman"/>
          <w:b/>
        </w:rPr>
        <w:t>Best regards</w:t>
      </w:r>
      <w:r w:rsidR="00475319" w:rsidRPr="00E54494">
        <w:rPr>
          <w:rFonts w:ascii="Times New Roman" w:hAnsi="Times New Roman" w:cs="Times New Roman"/>
          <w:b/>
        </w:rPr>
        <w:t>:</w:t>
      </w:r>
    </w:p>
    <w:p w:rsidR="00475319" w:rsidRPr="00E54494" w:rsidRDefault="00475319" w:rsidP="00874104">
      <w:pPr>
        <w:spacing w:line="276" w:lineRule="auto"/>
        <w:jc w:val="both"/>
        <w:rPr>
          <w:rFonts w:ascii="Times New Roman" w:hAnsi="Times New Roman" w:cs="Times New Roman"/>
          <w:b/>
        </w:rPr>
      </w:pPr>
    </w:p>
    <w:p w:rsidR="005008E8" w:rsidRPr="00E54494" w:rsidRDefault="005008E8" w:rsidP="00874104">
      <w:pPr>
        <w:spacing w:line="276" w:lineRule="auto"/>
        <w:jc w:val="both"/>
        <w:rPr>
          <w:rFonts w:ascii="Times New Roman" w:hAnsi="Times New Roman" w:cs="Times New Roman"/>
          <w:b/>
        </w:rPr>
      </w:pPr>
    </w:p>
    <w:p w:rsidR="005008E8" w:rsidRPr="00E54494" w:rsidRDefault="005008E8" w:rsidP="00874104">
      <w:pPr>
        <w:spacing w:line="276" w:lineRule="auto"/>
        <w:jc w:val="both"/>
        <w:rPr>
          <w:rFonts w:ascii="Times New Roman" w:eastAsia="Times New Roman" w:hAnsi="Times New Roman" w:cs="Times New Roman"/>
          <w:b/>
        </w:rPr>
      </w:pPr>
      <w:r w:rsidRPr="00E54494">
        <w:rPr>
          <w:rFonts w:ascii="Times New Roman" w:hAnsi="Times New Roman" w:cs="Times New Roman"/>
          <w:b/>
        </w:rPr>
        <w:t xml:space="preserve">Professor Clement K. </w:t>
      </w:r>
      <w:proofErr w:type="spellStart"/>
      <w:r w:rsidRPr="00E54494">
        <w:rPr>
          <w:rFonts w:ascii="Times New Roman" w:hAnsi="Times New Roman" w:cs="Times New Roman"/>
          <w:b/>
        </w:rPr>
        <w:t>Dzidonu</w:t>
      </w:r>
      <w:proofErr w:type="spellEnd"/>
    </w:p>
    <w:p w:rsidR="00874104" w:rsidRPr="00E54494" w:rsidRDefault="00874104" w:rsidP="00874104">
      <w:pPr>
        <w:spacing w:line="276" w:lineRule="auto"/>
        <w:jc w:val="both"/>
        <w:rPr>
          <w:rFonts w:ascii="Times New Roman" w:eastAsia="Times New Roman" w:hAnsi="Times New Roman" w:cs="Times New Roman"/>
          <w:b/>
        </w:rPr>
      </w:pPr>
    </w:p>
    <w:p w:rsidR="00874104" w:rsidRPr="00E54494" w:rsidRDefault="00874104" w:rsidP="00874104">
      <w:pPr>
        <w:spacing w:line="276" w:lineRule="auto"/>
        <w:jc w:val="both"/>
        <w:rPr>
          <w:rFonts w:ascii="Times New Roman" w:eastAsia="Times New Roman" w:hAnsi="Times New Roman" w:cs="Times New Roman"/>
          <w:b/>
        </w:rPr>
      </w:pPr>
    </w:p>
    <w:p w:rsidR="00874104" w:rsidRPr="00E54494" w:rsidRDefault="00874104" w:rsidP="00874104">
      <w:pPr>
        <w:spacing w:line="276" w:lineRule="auto"/>
        <w:jc w:val="both"/>
        <w:rPr>
          <w:rFonts w:ascii="Times New Roman" w:eastAsia="Times New Roman" w:hAnsi="Times New Roman" w:cs="Times New Roman"/>
          <w:b/>
        </w:rPr>
      </w:pPr>
    </w:p>
    <w:p w:rsidR="00874104" w:rsidRPr="00E54494" w:rsidRDefault="00874104" w:rsidP="00874104">
      <w:pPr>
        <w:spacing w:line="276" w:lineRule="auto"/>
        <w:jc w:val="both"/>
        <w:rPr>
          <w:rFonts w:ascii="Times New Roman" w:eastAsia="Times New Roman" w:hAnsi="Times New Roman" w:cs="Times New Roman"/>
          <w:b/>
        </w:rPr>
      </w:pPr>
    </w:p>
    <w:p w:rsidR="00874104" w:rsidRPr="00E54494" w:rsidRDefault="00874104" w:rsidP="00874104">
      <w:pPr>
        <w:spacing w:line="276" w:lineRule="auto"/>
        <w:jc w:val="both"/>
        <w:rPr>
          <w:rFonts w:ascii="Times New Roman" w:eastAsia="Times New Roman" w:hAnsi="Times New Roman" w:cs="Times New Roman"/>
          <w:b/>
        </w:rPr>
      </w:pPr>
    </w:p>
    <w:p w:rsidR="009C0A85" w:rsidRPr="00E54494" w:rsidRDefault="009C0A85">
      <w:pPr>
        <w:rPr>
          <w:b/>
        </w:rPr>
      </w:pPr>
    </w:p>
    <w:sectPr w:rsidR="009C0A85" w:rsidRPr="00E54494" w:rsidSect="0039135C">
      <w:pgSz w:w="12240" w:h="15840"/>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ungsuh">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874104"/>
    <w:rsid w:val="000B6C26"/>
    <w:rsid w:val="0039135C"/>
    <w:rsid w:val="00475319"/>
    <w:rsid w:val="005008E8"/>
    <w:rsid w:val="0083234E"/>
    <w:rsid w:val="00846ABA"/>
    <w:rsid w:val="00874104"/>
    <w:rsid w:val="009225E8"/>
    <w:rsid w:val="009C0A85"/>
    <w:rsid w:val="00C90431"/>
    <w:rsid w:val="00D908CC"/>
    <w:rsid w:val="00E544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1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4104"/>
    <w:rPr>
      <w:color w:val="0563C1" w:themeColor="hyperlink"/>
      <w:u w:val="single"/>
    </w:rPr>
  </w:style>
  <w:style w:type="paragraph" w:styleId="BalloonText">
    <w:name w:val="Balloon Text"/>
    <w:basedOn w:val="Normal"/>
    <w:link w:val="BalloonTextChar"/>
    <w:uiPriority w:val="99"/>
    <w:semiHidden/>
    <w:unhideWhenUsed/>
    <w:rsid w:val="008741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41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ari.us" TargetMode="External"/><Relationship Id="rId3" Type="http://schemas.openxmlformats.org/officeDocument/2006/relationships/settings" Target="settings.xml"/><Relationship Id="rId7" Type="http://schemas.openxmlformats.org/officeDocument/2006/relationships/hyperlink" Target="http://www.ijibit.u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jabmar.org" TargetMode="External"/><Relationship Id="rId5" Type="http://schemas.openxmlformats.org/officeDocument/2006/relationships/hyperlink" Target="http://www.jaster.u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775</Words>
  <Characters>4419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dc:creator>
  <cp:lastModifiedBy>Admin</cp:lastModifiedBy>
  <cp:revision>7</cp:revision>
  <cp:lastPrinted>2015-06-18T13:57:00Z</cp:lastPrinted>
  <dcterms:created xsi:type="dcterms:W3CDTF">2015-06-18T11:46:00Z</dcterms:created>
  <dcterms:modified xsi:type="dcterms:W3CDTF">2015-06-18T13:58:00Z</dcterms:modified>
</cp:coreProperties>
</file>